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5A2" w:rsidRDefault="00270C0E">
      <w:proofErr w:type="gramStart"/>
      <w:r>
        <w:t>1.</w:t>
      </w:r>
      <w:r w:rsidR="008A75A2" w:rsidRPr="008A75A2">
        <w:t xml:space="preserve">Да </w:t>
      </w:r>
      <w:proofErr w:type="spellStart"/>
      <w:r w:rsidR="008A75A2" w:rsidRPr="008A75A2">
        <w:t>се</w:t>
      </w:r>
      <w:proofErr w:type="spellEnd"/>
      <w:r w:rsidR="008A75A2" w:rsidRPr="008A75A2">
        <w:t xml:space="preserve"> </w:t>
      </w:r>
      <w:proofErr w:type="spellStart"/>
      <w:r w:rsidR="008A75A2" w:rsidRPr="008A75A2">
        <w:t>прсметнат</w:t>
      </w:r>
      <w:proofErr w:type="spellEnd"/>
      <w:r w:rsidR="008A75A2" w:rsidRPr="008A75A2">
        <w:t xml:space="preserve"> </w:t>
      </w:r>
      <w:proofErr w:type="spellStart"/>
      <w:r w:rsidR="008A75A2" w:rsidRPr="008A75A2">
        <w:t>кривлинейните</w:t>
      </w:r>
      <w:proofErr w:type="spellEnd"/>
      <w:r w:rsidR="008A75A2" w:rsidRPr="008A75A2">
        <w:t xml:space="preserve"> </w:t>
      </w:r>
      <w:proofErr w:type="spellStart"/>
      <w:r w:rsidR="008A75A2" w:rsidRPr="008A75A2">
        <w:t>интеграли</w:t>
      </w:r>
      <w:proofErr w:type="spellEnd"/>
      <w:r w:rsidR="008A75A2" w:rsidRPr="008A75A2">
        <w:t xml:space="preserve"> </w:t>
      </w:r>
      <w:proofErr w:type="spellStart"/>
      <w:r w:rsidR="008A75A2" w:rsidRPr="008A75A2">
        <w:t>от</w:t>
      </w:r>
      <w:proofErr w:type="spellEnd"/>
      <w:r w:rsidR="008A75A2" w:rsidRPr="008A75A2">
        <w:t xml:space="preserve"> </w:t>
      </w:r>
      <w:proofErr w:type="spellStart"/>
      <w:r w:rsidR="008A75A2" w:rsidRPr="008A75A2">
        <w:t>първи</w:t>
      </w:r>
      <w:proofErr w:type="spellEnd"/>
      <w:r w:rsidR="008A75A2" w:rsidRPr="008A75A2">
        <w:t xml:space="preserve"> </w:t>
      </w:r>
      <w:proofErr w:type="spellStart"/>
      <w:r w:rsidR="008A75A2" w:rsidRPr="008A75A2">
        <w:t>ред</w:t>
      </w:r>
      <w:proofErr w:type="spellEnd"/>
      <w:r w:rsidR="008A75A2" w:rsidRPr="008A75A2">
        <w:t>.</w:t>
      </w:r>
      <w:proofErr w:type="gramEnd"/>
    </w:p>
    <w:p w:rsidR="008A75A2" w:rsidRDefault="008A75A2"/>
    <w:p w:rsidR="004C1294" w:rsidRPr="008A75A2" w:rsidRDefault="0002117F">
      <m:oMathPara>
        <m:oMathParaPr>
          <m:jc m:val="left"/>
        </m:oMathParaPr>
        <m:oMath>
          <m:nary>
            <m:naryPr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k</m:t>
              </m:r>
            </m:sub>
            <m:sup/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2z-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-y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e>
                  </m:rad>
                </m:e>
              </m:d>
              <m:r>
                <w:rPr>
                  <w:rFonts w:ascii="Cambria Math" w:hAnsi="Cambria Math"/>
                </w:rPr>
                <m:t>dl</m:t>
              </m:r>
            </m:e>
          </m:nary>
        </m:oMath>
      </m:oMathPara>
    </w:p>
    <w:p w:rsidR="008A75A2" w:rsidRDefault="008A75A2"/>
    <w:p w:rsidR="008A75A2" w:rsidRDefault="008A75A2">
      <w:r>
        <w:rPr>
          <w:lang w:val="bg-BG"/>
        </w:rPr>
        <w:t xml:space="preserve">Където К е частта от </w:t>
      </w:r>
      <w:proofErr w:type="spellStart"/>
      <w:r>
        <w:rPr>
          <w:lang w:val="bg-BG"/>
        </w:rPr>
        <w:t>виновата</w:t>
      </w:r>
      <w:proofErr w:type="spellEnd"/>
      <w:r>
        <w:rPr>
          <w:lang w:val="bg-BG"/>
        </w:rPr>
        <w:t xml:space="preserve"> линия </w:t>
      </w:r>
      <w:r>
        <w:t>x=</w:t>
      </w:r>
      <w:proofErr w:type="spellStart"/>
      <w:r>
        <w:t>tcost</w:t>
      </w:r>
      <w:proofErr w:type="spellEnd"/>
      <w:r>
        <w:t>, y=</w:t>
      </w:r>
      <w:proofErr w:type="spellStart"/>
      <w:r>
        <w:t>tsint</w:t>
      </w:r>
      <w:proofErr w:type="spellEnd"/>
      <w:r>
        <w:t xml:space="preserve">, z=t, </w:t>
      </w:r>
      <w:proofErr w:type="spellStart"/>
      <w:r>
        <w:t>te</w:t>
      </w:r>
      <w:proofErr w:type="spellEnd"/>
      <w:r>
        <w:t>[0;2pi]</w:t>
      </w:r>
    </w:p>
    <w:p w:rsidR="008A75A2" w:rsidRDefault="008A75A2"/>
    <w:p w:rsidR="008A75A2" w:rsidRDefault="00270C0E">
      <w:pPr>
        <w:rPr>
          <w:lang w:val="bg-BG"/>
        </w:rPr>
      </w:pPr>
      <w:proofErr w:type="gramStart"/>
      <w:r>
        <w:t>2.</w:t>
      </w:r>
      <w:r w:rsidR="008A75A2" w:rsidRPr="008A75A2">
        <w:t xml:space="preserve">Да </w:t>
      </w:r>
      <w:proofErr w:type="spellStart"/>
      <w:r w:rsidR="008A75A2" w:rsidRPr="008A75A2">
        <w:t>се</w:t>
      </w:r>
      <w:proofErr w:type="spellEnd"/>
      <w:r w:rsidR="008A75A2" w:rsidRPr="008A75A2">
        <w:t xml:space="preserve"> </w:t>
      </w:r>
      <w:proofErr w:type="spellStart"/>
      <w:r w:rsidR="008A75A2" w:rsidRPr="008A75A2">
        <w:t>прсметнат</w:t>
      </w:r>
      <w:proofErr w:type="spellEnd"/>
      <w:r w:rsidR="008A75A2" w:rsidRPr="008A75A2">
        <w:t xml:space="preserve"> </w:t>
      </w:r>
      <w:proofErr w:type="spellStart"/>
      <w:r w:rsidR="008A75A2">
        <w:t>кривлинейните</w:t>
      </w:r>
      <w:proofErr w:type="spellEnd"/>
      <w:r w:rsidR="008A75A2">
        <w:t xml:space="preserve"> </w:t>
      </w:r>
      <w:proofErr w:type="spellStart"/>
      <w:r w:rsidR="008A75A2">
        <w:t>интеграли</w:t>
      </w:r>
      <w:proofErr w:type="spellEnd"/>
      <w:r w:rsidR="008A75A2">
        <w:t xml:space="preserve"> </w:t>
      </w:r>
      <w:proofErr w:type="spellStart"/>
      <w:r w:rsidR="008A75A2">
        <w:t>от</w:t>
      </w:r>
      <w:proofErr w:type="spellEnd"/>
      <w:r w:rsidR="008A75A2">
        <w:t xml:space="preserve"> </w:t>
      </w:r>
      <w:r w:rsidR="008A75A2">
        <w:rPr>
          <w:lang w:val="bg-BG"/>
        </w:rPr>
        <w:t>втори</w:t>
      </w:r>
      <w:r w:rsidR="008A75A2" w:rsidRPr="008A75A2">
        <w:t xml:space="preserve"> </w:t>
      </w:r>
      <w:proofErr w:type="spellStart"/>
      <w:r w:rsidR="008A75A2" w:rsidRPr="008A75A2">
        <w:t>ред</w:t>
      </w:r>
      <w:proofErr w:type="spellEnd"/>
      <w:r w:rsidR="008A75A2" w:rsidRPr="008A75A2">
        <w:t>.</w:t>
      </w:r>
      <w:proofErr w:type="gramEnd"/>
    </w:p>
    <w:p w:rsidR="008A75A2" w:rsidRDefault="008A75A2">
      <w:pPr>
        <w:rPr>
          <w:lang w:val="bg-BG"/>
        </w:rPr>
      </w:pPr>
    </w:p>
    <w:p w:rsidR="008A75A2" w:rsidRPr="008A75A2" w:rsidRDefault="0002117F">
      <m:oMathPara>
        <m:oMathParaPr>
          <m:jc m:val="left"/>
        </m:oMathParaPr>
        <m:oMath>
          <m:nary>
            <m:naryPr>
              <m:limLoc m:val="undOvr"/>
              <m:ctrlPr>
                <w:rPr>
                  <w:rFonts w:ascii="Cambria Math" w:hAnsi="Cambria Math"/>
                  <w:i/>
                  <w:lang w:val="bg-BG"/>
                </w:rPr>
              </m:ctrlPr>
            </m:naryPr>
            <m:sub>
              <m:r>
                <w:rPr>
                  <w:rFonts w:ascii="Cambria Math" w:hAnsi="Cambria Math"/>
                  <w:lang w:val="bg-BG"/>
                </w:rPr>
                <m:t>k</m:t>
              </m:r>
            </m:sub>
            <m:sup/>
            <m:e>
              <m:r>
                <w:rPr>
                  <w:rFonts w:ascii="Cambria Math" w:hAnsi="Cambria Math"/>
                  <w:lang w:val="bg-BG"/>
                </w:rPr>
                <m:t>(ydx+zdy)</m:t>
              </m:r>
            </m:e>
          </m:nary>
        </m:oMath>
      </m:oMathPara>
    </w:p>
    <w:p w:rsidR="008A75A2" w:rsidRDefault="008A75A2"/>
    <w:p w:rsidR="008A75A2" w:rsidRDefault="008A75A2">
      <w:pPr>
        <w:rPr>
          <w:lang w:val="bg-BG"/>
        </w:rPr>
      </w:pPr>
      <w:r>
        <w:rPr>
          <w:lang w:val="bg-BG"/>
        </w:rPr>
        <w:t xml:space="preserve">Където К е парабола с ос </w:t>
      </w:r>
      <w:proofErr w:type="spellStart"/>
      <w:r>
        <w:rPr>
          <w:lang w:val="bg-BG"/>
        </w:rPr>
        <w:t>Оу</w:t>
      </w:r>
      <w:proofErr w:type="spellEnd"/>
      <w:r>
        <w:rPr>
          <w:lang w:val="bg-BG"/>
        </w:rPr>
        <w:t>, допираща се до Ох в началната си точка (0;</w:t>
      </w:r>
      <w:proofErr w:type="spellStart"/>
      <w:r>
        <w:rPr>
          <w:lang w:val="bg-BG"/>
        </w:rPr>
        <w:t>0</w:t>
      </w:r>
      <w:proofErr w:type="spellEnd"/>
      <w:r>
        <w:rPr>
          <w:lang w:val="bg-BG"/>
        </w:rPr>
        <w:t>) и имаща крайна точка (1;2)</w:t>
      </w:r>
    </w:p>
    <w:p w:rsidR="00BD1AD0" w:rsidRDefault="00BD1AD0">
      <w:pPr>
        <w:rPr>
          <w:lang w:val="bg-BG"/>
        </w:rPr>
      </w:pPr>
    </w:p>
    <w:p w:rsidR="00BD1AD0" w:rsidRDefault="00270C0E">
      <w:pPr>
        <w:rPr>
          <w:lang w:val="bg-BG"/>
        </w:rPr>
      </w:pPr>
      <w:r>
        <w:t>3.</w:t>
      </w:r>
      <w:r w:rsidR="00BD1AD0">
        <w:rPr>
          <w:lang w:val="bg-BG"/>
        </w:rPr>
        <w:t>Да се пресметнат интегралите:</w:t>
      </w:r>
    </w:p>
    <w:p w:rsidR="00BD1AD0" w:rsidRDefault="00BD1AD0">
      <w:pPr>
        <w:rPr>
          <w:lang w:val="bg-BG"/>
        </w:rPr>
      </w:pPr>
    </w:p>
    <w:p w:rsidR="00BD1AD0" w:rsidRPr="00BD1AD0" w:rsidRDefault="0002117F">
      <m:oMathPara>
        <m:oMathParaPr>
          <m:jc m:val="left"/>
        </m:oMathParaPr>
        <m:oMath>
          <m:nary>
            <m:naryPr>
              <m:chr m:val="∬"/>
              <m:limLoc m:val="undOvr"/>
              <m:ctrlPr>
                <w:rPr>
                  <w:rFonts w:ascii="Cambria Math" w:hAnsi="Cambria Math"/>
                  <w:i/>
                  <w:lang w:val="bg-BG"/>
                </w:rPr>
              </m:ctrlPr>
            </m:naryPr>
            <m:sub>
              <m:r>
                <w:rPr>
                  <w:rFonts w:ascii="Cambria Math" w:hAnsi="Cambria Math"/>
                  <w:lang w:val="bg-BG"/>
                </w:rPr>
                <m:t>к</m:t>
              </m:r>
            </m:sub>
            <m:sup/>
            <m:e>
              <m:d>
                <m:dPr>
                  <m:ctrlPr>
                    <w:rPr>
                      <w:rFonts w:ascii="Cambria Math" w:hAnsi="Cambria Math"/>
                      <w:i/>
                      <w:lang w:val="bg-BG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1-3x-2y</m:t>
                  </m:r>
                  <m:ctrlPr>
                    <w:rPr>
                      <w:rFonts w:ascii="Cambria Math" w:hAnsi="Cambria Math"/>
                      <w:i/>
                    </w:rPr>
                  </m:ctrlPr>
                </m:e>
              </m:d>
              <m:r>
                <w:rPr>
                  <w:rFonts w:ascii="Cambria Math" w:hAnsi="Cambria Math"/>
                </w:rPr>
                <m:t>dxdy</m:t>
              </m:r>
            </m:e>
          </m:nary>
        </m:oMath>
      </m:oMathPara>
    </w:p>
    <w:p w:rsidR="00BD1AD0" w:rsidRDefault="00BD1AD0"/>
    <w:p w:rsidR="00BD1AD0" w:rsidRPr="00BD1AD0" w:rsidRDefault="00BD1AD0">
      <w:pPr>
        <w:rPr>
          <w:lang w:val="bg-BG"/>
        </w:rPr>
      </w:pPr>
      <w:r>
        <w:rPr>
          <w:lang w:val="bg-BG"/>
        </w:rPr>
        <w:t xml:space="preserve">Където К е кръгът </w:t>
      </w:r>
      <m:oMath>
        <m:r>
          <w:rPr>
            <w:rFonts w:ascii="Cambria Math" w:hAnsi="Cambria Math"/>
            <w:lang w:val="bg-BG"/>
          </w:rPr>
          <m:t xml:space="preserve">  </m:t>
        </m:r>
        <m:sSup>
          <m:sSupPr>
            <m:ctrlPr>
              <w:rPr>
                <w:rFonts w:ascii="Cambria Math" w:hAnsi="Cambria Math"/>
                <w:i/>
                <w:lang w:val="bg-BG"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  <w:lang w:val="bg-BG"/>
              </w:rPr>
              <m:t>2</m:t>
            </m:r>
          </m:sup>
        </m:sSup>
        <m:r>
          <w:rPr>
            <w:rFonts w:ascii="Cambria Math" w:hAnsi="Cambria Math"/>
            <w:lang w:val="bg-BG"/>
          </w:rPr>
          <m:t>+</m:t>
        </m:r>
        <m:sSup>
          <m:sSupPr>
            <m:ctrlPr>
              <w:rPr>
                <w:rFonts w:ascii="Cambria Math" w:hAnsi="Cambria Math"/>
                <w:i/>
                <w:lang w:val="bg-BG"/>
              </w:rPr>
            </m:ctrlPr>
          </m:sSupPr>
          <m:e>
            <m:r>
              <w:rPr>
                <w:rFonts w:ascii="Cambria Math" w:hAnsi="Cambria Math"/>
                <w:lang w:val="bg-BG"/>
              </w:rPr>
              <m:t>y</m:t>
            </m:r>
          </m:e>
          <m:sup>
            <m:r>
              <w:rPr>
                <w:rFonts w:ascii="Cambria Math" w:hAnsi="Cambria Math"/>
                <w:lang w:val="bg-BG"/>
              </w:rPr>
              <m:t>2</m:t>
            </m:r>
          </m:sup>
        </m:sSup>
        <m:r>
          <w:rPr>
            <w:rFonts w:ascii="Cambria Math" w:hAnsi="Cambria Math"/>
            <w:lang w:val="bg-BG"/>
          </w:rPr>
          <m:t>≤1</m:t>
        </m:r>
      </m:oMath>
    </w:p>
    <w:p w:rsidR="008A75A2" w:rsidRDefault="008A75A2"/>
    <w:p w:rsidR="00BD1AD0" w:rsidRDefault="00270C0E">
      <w:pPr>
        <w:rPr>
          <w:lang w:val="bg-BG"/>
        </w:rPr>
      </w:pPr>
      <w:r>
        <w:rPr>
          <w:lang w:val="bg-BG"/>
        </w:rPr>
        <w:t>4.Да се промени редът на интегриране:</w:t>
      </w:r>
    </w:p>
    <w:p w:rsidR="00270C0E" w:rsidRDefault="00270C0E">
      <w:pPr>
        <w:rPr>
          <w:lang w:val="bg-BG"/>
        </w:rPr>
      </w:pPr>
    </w:p>
    <w:p w:rsidR="00BD1AD0" w:rsidRPr="0002117F" w:rsidRDefault="0002117F">
      <m:oMathPara>
        <m:oMath>
          <m:nary>
            <m:naryPr>
              <m:limLoc m:val="undOvr"/>
              <m:ctrlPr>
                <w:rPr>
                  <w:rFonts w:ascii="Cambria Math" w:hAnsi="Cambria Math"/>
                  <w:i/>
                  <w:lang w:val="bg-BG"/>
                </w:rPr>
              </m:ctrlPr>
            </m:naryPr>
            <m:sub>
              <m:r>
                <w:rPr>
                  <w:rFonts w:ascii="Cambria Math" w:hAnsi="Cambria Math"/>
                </w:rPr>
                <m:t>-1</m:t>
              </m:r>
            </m:sub>
            <m:sup>
              <m:r>
                <w:rPr>
                  <w:rFonts w:ascii="Cambria Math" w:hAnsi="Cambria Math"/>
                  <w:lang w:val="bg-BG"/>
                </w:rPr>
                <m:t>0</m:t>
              </m:r>
            </m:sup>
            <m:e>
              <m:r>
                <w:rPr>
                  <w:rFonts w:ascii="Cambria Math" w:hAnsi="Cambria Math"/>
                  <w:lang w:val="bg-BG"/>
                </w:rPr>
                <m:t>[</m:t>
              </m:r>
              <m:nary>
                <m:naryPr>
                  <m:limLoc m:val="undOvr"/>
                  <m:ctrlPr>
                    <w:rPr>
                      <w:rFonts w:ascii="Cambria Math" w:hAnsi="Cambria Math"/>
                      <w:i/>
                      <w:lang w:val="bg-BG"/>
                    </w:rPr>
                  </m:ctrlPr>
                </m:naryPr>
                <m:sub>
                  <m:r>
                    <w:rPr>
                      <w:rFonts w:ascii="Cambria Math" w:hAnsi="Cambria Math"/>
                      <w:lang w:val="bg-BG"/>
                    </w:rPr>
                    <m:t>-y-1</m:t>
                  </m:r>
                </m:sub>
                <m:sup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bg-BG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bg-BG"/>
                        </w:rPr>
                        <m:t>1-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lang w:val="bg-BG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bg-BG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bg-BG"/>
                            </w:rPr>
                            <m:t>2</m:t>
                          </m:r>
                        </m:sup>
                      </m:sSup>
                    </m:e>
                  </m:rad>
                </m:sup>
                <m:e>
                  <m:r>
                    <w:rPr>
                      <w:rFonts w:ascii="Cambria Math" w:hAnsi="Cambria Math"/>
                      <w:lang w:val="bg-BG"/>
                    </w:rPr>
                    <m:t>f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val="bg-BG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bg-BG"/>
                        </w:rPr>
                        <m:t>x,y</m:t>
                      </m:r>
                    </m:e>
                  </m:d>
                  <m:r>
                    <w:rPr>
                      <w:rFonts w:ascii="Cambria Math" w:hAnsi="Cambria Math"/>
                      <w:lang w:val="bg-BG"/>
                    </w:rPr>
                    <m:t>dx]dy</m:t>
                  </m:r>
                </m:e>
              </m:nary>
            </m:e>
          </m:nary>
        </m:oMath>
      </m:oMathPara>
      <w:bookmarkStart w:id="0" w:name="_GoBack"/>
      <w:bookmarkEnd w:id="0"/>
    </w:p>
    <w:sectPr w:rsidR="00BD1AD0" w:rsidRPr="0002117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EDA"/>
    <w:rsid w:val="0002117F"/>
    <w:rsid w:val="00270C0E"/>
    <w:rsid w:val="00452EDA"/>
    <w:rsid w:val="004C1294"/>
    <w:rsid w:val="00632AEF"/>
    <w:rsid w:val="00860758"/>
    <w:rsid w:val="0086765E"/>
    <w:rsid w:val="008A75A2"/>
    <w:rsid w:val="009F266B"/>
    <w:rsid w:val="00BD1AD0"/>
    <w:rsid w:val="00C51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A75A2"/>
    <w:rPr>
      <w:color w:val="808080"/>
    </w:rPr>
  </w:style>
  <w:style w:type="paragraph" w:styleId="BalloonText">
    <w:name w:val="Balloon Text"/>
    <w:basedOn w:val="Normal"/>
    <w:link w:val="BalloonTextChar"/>
    <w:rsid w:val="008A75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A75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A75A2"/>
    <w:rPr>
      <w:color w:val="808080"/>
    </w:rPr>
  </w:style>
  <w:style w:type="paragraph" w:styleId="BalloonText">
    <w:name w:val="Balloon Text"/>
    <w:basedOn w:val="Normal"/>
    <w:link w:val="BalloonTextChar"/>
    <w:rsid w:val="008A75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A75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</dc:creator>
  <cp:keywords/>
  <dc:description/>
  <cp:lastModifiedBy>miro</cp:lastModifiedBy>
  <cp:revision>5</cp:revision>
  <dcterms:created xsi:type="dcterms:W3CDTF">2010-05-02T14:24:00Z</dcterms:created>
  <dcterms:modified xsi:type="dcterms:W3CDTF">2010-05-10T12:47:00Z</dcterms:modified>
</cp:coreProperties>
</file>